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0A1D1" w14:textId="77777777" w:rsidR="00076012" w:rsidRDefault="00076012" w:rsidP="00076012">
      <w:pPr>
        <w:jc w:val="center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</w:p>
    <w:p w14:paraId="6A97B8CC" w14:textId="77777777" w:rsidR="00682F6C" w:rsidRDefault="00682F6C" w:rsidP="00076012">
      <w:pPr>
        <w:jc w:val="center"/>
        <w:rPr>
          <w:rFonts w:ascii="IOI Light" w:eastAsia="Times New Roman" w:hAnsi="IOI Light" w:cs="Times New Roman"/>
          <w:b/>
          <w:bCs/>
          <w:kern w:val="0"/>
          <w:lang w:eastAsia="it-IT"/>
          <w14:ligatures w14:val="none"/>
        </w:rPr>
      </w:pPr>
    </w:p>
    <w:p w14:paraId="70B42137" w14:textId="0C671B87" w:rsidR="00BE6EE6" w:rsidRDefault="00076012" w:rsidP="00076012">
      <w:pPr>
        <w:jc w:val="center"/>
        <w:rPr>
          <w:rFonts w:ascii="IOI Light" w:eastAsia="Times New Roman" w:hAnsi="IOI Light" w:cs="Times New Roman"/>
          <w:b/>
          <w:bCs/>
          <w:kern w:val="0"/>
          <w:lang w:eastAsia="it-IT"/>
          <w14:ligatures w14:val="none"/>
        </w:rPr>
      </w:pPr>
      <w:r w:rsidRPr="00BE6EE6">
        <w:rPr>
          <w:rFonts w:ascii="IOI Light" w:eastAsia="Times New Roman" w:hAnsi="IOI Light" w:cs="Times New Roman"/>
          <w:b/>
          <w:bCs/>
          <w:kern w:val="0"/>
          <w:lang w:eastAsia="it-IT"/>
          <w14:ligatures w14:val="none"/>
        </w:rPr>
        <w:t>Il 9</w:t>
      </w:r>
      <w:r w:rsidR="00BE6EE6" w:rsidRPr="00BE6EE6">
        <w:rPr>
          <w:rFonts w:ascii="IOI Light" w:eastAsia="Times New Roman" w:hAnsi="IOI Light" w:cs="Times New Roman"/>
          <w:b/>
          <w:bCs/>
          <w:kern w:val="0"/>
          <w:lang w:eastAsia="it-IT"/>
          <w14:ligatures w14:val="none"/>
        </w:rPr>
        <w:t xml:space="preserve"> </w:t>
      </w:r>
      <w:r w:rsidRPr="00BE6EE6">
        <w:rPr>
          <w:rFonts w:ascii="IOI Light" w:eastAsia="Times New Roman" w:hAnsi="IOI Light" w:cs="Times New Roman"/>
          <w:b/>
          <w:bCs/>
          <w:kern w:val="0"/>
          <w:lang w:eastAsia="it-IT"/>
          <w14:ligatures w14:val="none"/>
        </w:rPr>
        <w:t xml:space="preserve">marzo, </w:t>
      </w:r>
      <w:r w:rsidR="00873773" w:rsidRPr="00BE6EE6">
        <w:rPr>
          <w:rFonts w:ascii="IOI Light" w:eastAsia="Times New Roman" w:hAnsi="IOI Light" w:cs="Times New Roman"/>
          <w:b/>
          <w:bCs/>
          <w:kern w:val="0"/>
          <w:lang w:eastAsia="it-IT"/>
          <w14:ligatures w14:val="none"/>
        </w:rPr>
        <w:t>Experience Ireland dà il via alle Ireland Week:</w:t>
      </w:r>
      <w:r w:rsidR="00BE6EE6" w:rsidRPr="00BE6EE6">
        <w:rPr>
          <w:rFonts w:ascii="IOI Light" w:eastAsia="Times New Roman" w:hAnsi="IOI Light" w:cs="Times New Roman"/>
          <w:b/>
          <w:bCs/>
          <w:kern w:val="0"/>
          <w:lang w:eastAsia="it-IT"/>
          <w14:ligatures w14:val="none"/>
        </w:rPr>
        <w:t xml:space="preserve"> </w:t>
      </w:r>
      <w:r w:rsidR="00873773" w:rsidRPr="00BE6EE6">
        <w:rPr>
          <w:rFonts w:ascii="IOI Light" w:eastAsia="Times New Roman" w:hAnsi="IOI Light" w:cs="Times New Roman"/>
          <w:b/>
          <w:bCs/>
          <w:kern w:val="0"/>
          <w:lang w:eastAsia="it-IT"/>
          <w14:ligatures w14:val="none"/>
        </w:rPr>
        <w:t xml:space="preserve">per un giorno </w:t>
      </w:r>
    </w:p>
    <w:p w14:paraId="72D64EA8" w14:textId="154E1CD0" w:rsidR="00873773" w:rsidRPr="00BE6EE6" w:rsidRDefault="00873773" w:rsidP="00076012">
      <w:pPr>
        <w:jc w:val="center"/>
        <w:rPr>
          <w:rFonts w:ascii="IOI Light" w:eastAsia="Times New Roman" w:hAnsi="IOI Light" w:cs="Times New Roman"/>
          <w:b/>
          <w:bCs/>
          <w:kern w:val="0"/>
          <w:lang w:eastAsia="it-IT"/>
          <w14:ligatures w14:val="none"/>
        </w:rPr>
      </w:pPr>
      <w:r w:rsidRPr="00BE6EE6">
        <w:rPr>
          <w:rFonts w:ascii="IOI Light" w:eastAsia="Times New Roman" w:hAnsi="IOI Light" w:cs="Times New Roman"/>
          <w:b/>
          <w:bCs/>
          <w:kern w:val="0"/>
          <w:lang w:eastAsia="it-IT"/>
          <w14:ligatures w14:val="none"/>
        </w:rPr>
        <w:t>Cascina Cuccagna diventa un pezzo di Irlanda</w:t>
      </w:r>
    </w:p>
    <w:p w14:paraId="22947021" w14:textId="77777777" w:rsidR="00873773" w:rsidRPr="00BE6EE6" w:rsidRDefault="00873773" w:rsidP="00076012">
      <w:pPr>
        <w:jc w:val="both"/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</w:pPr>
    </w:p>
    <w:p w14:paraId="339E6773" w14:textId="533FC464" w:rsidR="00873773" w:rsidRPr="00BE6EE6" w:rsidRDefault="00873773" w:rsidP="38145D35">
      <w:pPr>
        <w:jc w:val="both"/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</w:pPr>
      <w:r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La quarta edizione della Ireland Week, in programma a Milano dal 9 al 17 marzo, giorno di San Patrizio, non potrebbe iniziare </w:t>
      </w:r>
      <w:r w:rsidR="00076012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in modo migliore</w:t>
      </w:r>
      <w:r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: il 9 marzo, con Experience Ireland, un luogo simbolo di Milano </w:t>
      </w:r>
      <w:r w:rsidR="00076012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come la </w:t>
      </w:r>
      <w:r w:rsidR="00076012" w:rsidRPr="38145D35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Cascina Cuccagna</w:t>
      </w:r>
      <w:r w:rsidR="00076012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si trasformerà in un grande laboratorio diffuso e inter</w:t>
      </w:r>
      <w:r w:rsidR="00076012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a</w:t>
      </w:r>
      <w:r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ttivo che ricreerà letteralmente un pezzo di Irlanda nel capoluogo meneghino. </w:t>
      </w:r>
      <w:r w:rsidRPr="38145D35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Dalle 1</w:t>
      </w:r>
      <w:r w:rsidR="00FD26DD" w:rsidRPr="38145D35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1:00</w:t>
      </w:r>
      <w:r w:rsidRPr="38145D35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alle </w:t>
      </w:r>
      <w:r w:rsidR="00FD26DD" w:rsidRPr="38145D35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19:00</w:t>
      </w:r>
      <w:r w:rsidRPr="38145D35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r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ospiterà, infatti, </w:t>
      </w:r>
      <w:r w:rsidRPr="38145D35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laboratori</w:t>
      </w:r>
      <w:r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Pr="38145D35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workshop</w:t>
      </w:r>
      <w:r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Pr="38145D35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incontri</w:t>
      </w:r>
      <w:r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Pr="38145D35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degustazioni, musica</w:t>
      </w:r>
      <w:r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="00FD26DD" w:rsidRPr="38145D35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danze tipiche</w:t>
      </w:r>
      <w:r w:rsidR="00FD26DD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0966A2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(</w:t>
      </w:r>
      <w:r w:rsidR="06CF8517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a cura del</w:t>
      </w:r>
      <w:r w:rsidR="000966A2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l</w:t>
      </w:r>
      <w:r w:rsidR="00FD26DD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’</w:t>
      </w:r>
      <w:r w:rsidR="000966A2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Accademia di danze irlandesi “Gens d’</w:t>
      </w:r>
      <w:proofErr w:type="spellStart"/>
      <w:r w:rsidR="000966A2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Ys</w:t>
      </w:r>
      <w:proofErr w:type="spellEnd"/>
      <w:r w:rsidR="000966A2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)</w:t>
      </w:r>
      <w:r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0966A2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e </w:t>
      </w:r>
      <w:r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molto altro in compagnia di tanti ospiti in arrivo dall’Isola di Smeraldo.</w:t>
      </w:r>
      <w:r w:rsidR="00327E84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 Le attività si susseguiranno nell’arco di tutta la giornata e sarà possibile iscriversi con questo link</w:t>
      </w:r>
      <w:r w:rsidR="00076012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:</w:t>
      </w:r>
    </w:p>
    <w:p w14:paraId="5EF368DD" w14:textId="77777777" w:rsidR="00327E84" w:rsidRPr="00BE6EE6" w:rsidRDefault="00327E84" w:rsidP="00076012">
      <w:pPr>
        <w:jc w:val="both"/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</w:pPr>
    </w:p>
    <w:p w14:paraId="3B0AC811" w14:textId="77777777" w:rsidR="00572B0F" w:rsidRPr="00BE6EE6" w:rsidRDefault="00D936BC" w:rsidP="00076012">
      <w:pPr>
        <w:jc w:val="both"/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BE6EE6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Interessanti incontri tra outdoor, storia, cultura e nuove voci letterarie</w:t>
      </w:r>
    </w:p>
    <w:p w14:paraId="27AA0F97" w14:textId="77777777" w:rsidR="00572B0F" w:rsidRPr="00BE6EE6" w:rsidRDefault="00572B0F" w:rsidP="00076012">
      <w:pPr>
        <w:jc w:val="both"/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</w:pPr>
    </w:p>
    <w:p w14:paraId="7A0135EF" w14:textId="152377F9" w:rsidR="00D936BC" w:rsidRPr="00BE6EE6" w:rsidRDefault="00327E84" w:rsidP="00FD26DD">
      <w:pPr>
        <w:jc w:val="both"/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</w:pPr>
      <w:r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Tra gli appuntamenti da seguire, in particolare evidenza figurano </w:t>
      </w:r>
      <w:r w:rsidR="00FD26DD" w:rsidRPr="00BE6EE6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tre</w:t>
      </w:r>
      <w:r w:rsidR="00572B0F" w:rsidRPr="00BE6EE6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incontri</w:t>
      </w:r>
      <w:r w:rsidR="40CE118C" w:rsidRPr="00BE6EE6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“Travel Talks” : </w:t>
      </w:r>
      <w:r w:rsidR="40CE118C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u</w:t>
      </w:r>
      <w:r w:rsidR="00FD26DD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no dedicato alla </w:t>
      </w:r>
      <w:r w:rsidR="00FD26DD" w:rsidRPr="00BE6EE6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W</w:t>
      </w:r>
      <w:r w:rsidR="00572B0F" w:rsidRPr="00BE6EE6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ild Atlantic Way</w:t>
      </w:r>
      <w:r w:rsidR="00572B0F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, la strada segnaletica panoramica più lunga del mondo che in 2500 chilometri racchiude un universo di avventure per tutte le età, un</w:t>
      </w:r>
      <w:r w:rsidR="00FD26DD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o</w:t>
      </w:r>
      <w:r w:rsidR="00572B0F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 sulla </w:t>
      </w:r>
      <w:r w:rsidR="00572B0F" w:rsidRPr="38145D35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rete di cammini irlandesi</w:t>
      </w:r>
      <w:r w:rsidR="00572B0F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, un nuovo modo lento e sostenibile di </w:t>
      </w:r>
      <w:r w:rsidR="009C0CD2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viaggiare</w:t>
      </w:r>
      <w:r w:rsidR="00572B0F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9C0CD2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attraverso </w:t>
      </w:r>
      <w:r w:rsidR="00572B0F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contee dell’Isola di Smeraldo in diversi momenti dell’anno</w:t>
      </w:r>
      <w:r w:rsidR="00FD26DD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 e uno</w:t>
      </w:r>
      <w:r w:rsidR="7B450D64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 dedicato</w:t>
      </w:r>
      <w:r w:rsidR="00FD26DD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 all’</w:t>
      </w:r>
      <w:r w:rsidR="00D936BC" w:rsidRPr="38145D35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Irlanda del Nord,</w:t>
      </w:r>
      <w:r w:rsidR="00D936BC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2EBD0E61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vera </w:t>
      </w:r>
      <w:r w:rsidR="00D936BC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miniera di tesori da scoprire tra nuove tendenze urbane, sostenibilità, patrimoni UNESCO, campi da golf stellari</w:t>
      </w:r>
      <w:r w:rsidR="00FD26DD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 e </w:t>
      </w:r>
      <w:r w:rsidR="00D936BC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numerose location </w:t>
      </w:r>
      <w:r w:rsidR="009C0CD2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prestate</w:t>
      </w:r>
      <w:r w:rsidR="00D936BC"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 al cinema e alle serie TV.</w:t>
      </w:r>
    </w:p>
    <w:p w14:paraId="1B7F06B7" w14:textId="77777777" w:rsidR="00D936BC" w:rsidRPr="00BE6EE6" w:rsidRDefault="00D936BC" w:rsidP="00076012">
      <w:pPr>
        <w:jc w:val="both"/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</w:pPr>
    </w:p>
    <w:p w14:paraId="73315BBD" w14:textId="13D1BE8F" w:rsidR="00D936BC" w:rsidRPr="00BE6EE6" w:rsidRDefault="00D936BC" w:rsidP="38145D35">
      <w:pPr>
        <w:jc w:val="both"/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</w:pPr>
      <w:r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Per un’isola che ha al suo attivo ben 4 Nobel per la letteratura e autori come James Joyce e Oscar Wilde, immancabile un incontro </w:t>
      </w:r>
      <w:r w:rsidR="009C0CD2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a tema letterario</w:t>
      </w:r>
      <w:r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, che parlerà di Irlanda da un punto di vista originale: i luoghi di Sally Rooney</w:t>
      </w:r>
      <w:r w:rsidR="00A96DF1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una delle sue voci più giovani e amate</w:t>
      </w:r>
      <w:r w:rsidR="00A96DF1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 in tutto il mondo. Li racconterà la scrittrice </w:t>
      </w:r>
      <w:r w:rsidR="00BE6EE6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Fauni</w:t>
      </w:r>
      <w:r w:rsidR="00A96DF1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 Marino, presentando il suo libro “</w:t>
      </w:r>
      <w:r w:rsidR="00A96DF1" w:rsidRPr="38145D35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In Irlanda con Sally Rooney</w:t>
      </w:r>
      <w:r w:rsidR="00A96DF1" w:rsidRPr="38145D35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>”.</w:t>
      </w:r>
    </w:p>
    <w:p w14:paraId="479969E1" w14:textId="77777777" w:rsidR="00D936BC" w:rsidRPr="00BE6EE6" w:rsidRDefault="00D936BC" w:rsidP="00076012">
      <w:pPr>
        <w:jc w:val="both"/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</w:pPr>
    </w:p>
    <w:p w14:paraId="637FBF44" w14:textId="77777777" w:rsidR="00076012" w:rsidRPr="00BE6EE6" w:rsidRDefault="00076012" w:rsidP="00076012">
      <w:pPr>
        <w:jc w:val="both"/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BE6EE6">
        <w:rPr>
          <w:rFonts w:ascii="IOI Light" w:eastAsia="Times New Roman" w:hAnsi="IOI Light" w:cs="Times New Roman"/>
          <w:b/>
          <w:bCs/>
          <w:kern w:val="0"/>
          <w:sz w:val="20"/>
          <w:szCs w:val="20"/>
          <w:lang w:eastAsia="it-IT"/>
          <w14:ligatures w14:val="none"/>
        </w:rPr>
        <w:t>Tutti gli ospiti in arrivo dall’Isola di Smeraldo</w:t>
      </w:r>
    </w:p>
    <w:p w14:paraId="36D98E70" w14:textId="77777777" w:rsidR="00076012" w:rsidRPr="00BE6EE6" w:rsidRDefault="00076012" w:rsidP="00076012">
      <w:pPr>
        <w:jc w:val="both"/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</w:pPr>
    </w:p>
    <w:p w14:paraId="533A2665" w14:textId="77777777" w:rsidR="00D936BC" w:rsidRPr="00BE6EE6" w:rsidRDefault="00A96DF1" w:rsidP="00076012">
      <w:pPr>
        <w:jc w:val="both"/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</w:pPr>
      <w:r w:rsidRPr="00BE6EE6">
        <w:rPr>
          <w:rFonts w:ascii="IOI Light" w:eastAsia="Times New Roman" w:hAnsi="IOI Light" w:cs="Times New Roman"/>
          <w:kern w:val="0"/>
          <w:sz w:val="20"/>
          <w:szCs w:val="20"/>
          <w:lang w:eastAsia="it-IT"/>
          <w14:ligatures w14:val="none"/>
        </w:rPr>
        <w:t xml:space="preserve">E per capire quanto varia e ricca sarà la giornata di Experience Ireland, vale la pena fare una carrellata degli ospiti irlandesi che saranno presenti: </w:t>
      </w:r>
    </w:p>
    <w:p w14:paraId="78DFC402" w14:textId="77777777" w:rsidR="005A0C1C" w:rsidRPr="00BE6EE6" w:rsidRDefault="005A0C1C" w:rsidP="00076012">
      <w:pPr>
        <w:jc w:val="both"/>
        <w:rPr>
          <w:rFonts w:ascii="IOI Light" w:hAnsi="IOI Light"/>
          <w:sz w:val="20"/>
          <w:szCs w:val="20"/>
        </w:rPr>
      </w:pPr>
    </w:p>
    <w:p w14:paraId="3B6F8054" w14:textId="77777777" w:rsidR="009C5673" w:rsidRPr="00BE6EE6" w:rsidRDefault="0040562F" w:rsidP="38145D35">
      <w:pPr>
        <w:jc w:val="both"/>
        <w:rPr>
          <w:rFonts w:ascii="IOI Light" w:hAnsi="IOI Light"/>
          <w:b/>
          <w:bCs/>
          <w:sz w:val="20"/>
          <w:szCs w:val="20"/>
        </w:rPr>
      </w:pPr>
      <w:proofErr w:type="spellStart"/>
      <w:r w:rsidRPr="38145D35">
        <w:rPr>
          <w:rFonts w:ascii="IOI Light" w:hAnsi="IOI Light"/>
          <w:b/>
          <w:bCs/>
          <w:sz w:val="20"/>
          <w:szCs w:val="20"/>
        </w:rPr>
        <w:t>Bakehouse</w:t>
      </w:r>
      <w:proofErr w:type="spellEnd"/>
      <w:r w:rsidRPr="38145D35">
        <w:rPr>
          <w:rFonts w:ascii="IOI Light" w:hAnsi="IOI Light"/>
          <w:b/>
          <w:bCs/>
          <w:sz w:val="20"/>
          <w:szCs w:val="20"/>
        </w:rPr>
        <w:t xml:space="preserve"> NI  </w:t>
      </w:r>
    </w:p>
    <w:p w14:paraId="3F9AFD3E" w14:textId="48B4658A" w:rsidR="009C5673" w:rsidRPr="00BE6EE6" w:rsidRDefault="0076596F" w:rsidP="00076012">
      <w:pPr>
        <w:jc w:val="both"/>
        <w:rPr>
          <w:rFonts w:ascii="IOI Light" w:hAnsi="IOI Light"/>
          <w:b/>
          <w:bCs/>
          <w:sz w:val="20"/>
          <w:szCs w:val="20"/>
          <w:lang w:val="en-GB"/>
        </w:rPr>
      </w:pPr>
      <w:proofErr w:type="spellStart"/>
      <w:r w:rsidRPr="0076596F">
        <w:rPr>
          <w:rFonts w:ascii="IOI Light" w:hAnsi="IOI Light"/>
          <w:sz w:val="20"/>
          <w:szCs w:val="20"/>
        </w:rPr>
        <w:t>Bakehouse</w:t>
      </w:r>
      <w:proofErr w:type="spellEnd"/>
      <w:r w:rsidRPr="0076596F">
        <w:rPr>
          <w:rFonts w:ascii="IOI Light" w:hAnsi="IOI Light"/>
          <w:sz w:val="20"/>
          <w:szCs w:val="20"/>
        </w:rPr>
        <w:t xml:space="preserve"> NI è una piccola e accogliente scuola di cucina specializzata in cucina tipica irlandese, pasticceria e </w:t>
      </w:r>
      <w:proofErr w:type="spellStart"/>
      <w:r w:rsidRPr="0076596F">
        <w:rPr>
          <w:rFonts w:ascii="IOI Light" w:hAnsi="IOI Light"/>
          <w:sz w:val="20"/>
          <w:szCs w:val="20"/>
        </w:rPr>
        <w:t>foraging</w:t>
      </w:r>
      <w:proofErr w:type="spellEnd"/>
      <w:r w:rsidRPr="0076596F">
        <w:rPr>
          <w:rFonts w:ascii="IOI Light" w:hAnsi="IOI Light"/>
          <w:sz w:val="20"/>
          <w:szCs w:val="20"/>
        </w:rPr>
        <w:t xml:space="preserve"> locale, nel cuore dell’Irlanda del Nord. Utilizzano prodotti locali, di stagione e ricette tradizionali di famiglia per preparare piatti deliziosi.</w:t>
      </w:r>
      <w:r w:rsidR="0040562F" w:rsidRPr="00BE6EE6">
        <w:rPr>
          <w:rFonts w:ascii="IOI Light" w:hAnsi="IOI Light"/>
          <w:sz w:val="20"/>
          <w:szCs w:val="20"/>
        </w:rPr>
        <w:t xml:space="preserve">  </w:t>
      </w:r>
      <w:hyperlink r:id="rId9" w:history="1">
        <w:r w:rsidR="009C5673" w:rsidRPr="00BE6EE6">
          <w:rPr>
            <w:rStyle w:val="Collegamentoipertestuale"/>
            <w:rFonts w:ascii="IOI Light" w:hAnsi="IOI Light"/>
            <w:sz w:val="20"/>
            <w:szCs w:val="20"/>
            <w:lang w:val="en-US"/>
          </w:rPr>
          <w:t>www.bakehouseni.com</w:t>
        </w:r>
      </w:hyperlink>
    </w:p>
    <w:p w14:paraId="37F20E7D" w14:textId="77777777" w:rsidR="009C5673" w:rsidRPr="00BE6EE6" w:rsidRDefault="009C5673" w:rsidP="00076012">
      <w:pPr>
        <w:jc w:val="both"/>
        <w:rPr>
          <w:rFonts w:ascii="IOI Light" w:hAnsi="IOI Light"/>
          <w:b/>
          <w:bCs/>
          <w:sz w:val="20"/>
          <w:szCs w:val="20"/>
          <w:lang w:val="en-US"/>
        </w:rPr>
      </w:pPr>
    </w:p>
    <w:p w14:paraId="5C229884" w14:textId="77777777" w:rsidR="009C5673" w:rsidRPr="00BE6EE6" w:rsidRDefault="0040562F" w:rsidP="00076012">
      <w:pPr>
        <w:jc w:val="both"/>
        <w:rPr>
          <w:rFonts w:ascii="IOI Light" w:hAnsi="IOI Light"/>
          <w:b/>
          <w:bCs/>
          <w:sz w:val="20"/>
          <w:szCs w:val="20"/>
          <w:lang w:val="en-US"/>
        </w:rPr>
      </w:pPr>
      <w:r w:rsidRPr="00BE6EE6">
        <w:rPr>
          <w:rFonts w:ascii="IOI Light" w:hAnsi="IOI Light"/>
          <w:b/>
          <w:bCs/>
          <w:sz w:val="20"/>
          <w:szCs w:val="20"/>
          <w:lang w:val="en-US"/>
        </w:rPr>
        <w:t xml:space="preserve">The Causeway Hotel (The Giants Causeway e Carrick-a-Rede)  </w:t>
      </w:r>
    </w:p>
    <w:p w14:paraId="3641E841" w14:textId="77777777" w:rsidR="0040562F" w:rsidRPr="00BE6EE6" w:rsidRDefault="0040562F" w:rsidP="38145D35">
      <w:pPr>
        <w:jc w:val="both"/>
        <w:rPr>
          <w:rFonts w:ascii="IOI Light" w:hAnsi="IOI Light"/>
          <w:b/>
          <w:bCs/>
          <w:sz w:val="20"/>
          <w:szCs w:val="20"/>
        </w:rPr>
      </w:pPr>
      <w:r w:rsidRPr="38145D35">
        <w:rPr>
          <w:rFonts w:ascii="IOI Light" w:hAnsi="IOI Light"/>
          <w:sz w:val="20"/>
          <w:szCs w:val="20"/>
        </w:rPr>
        <w:t xml:space="preserve">Un affascinante hotel storico situato nei pressi del celebre Selciato del Gigante, patrimonio UNESCO. </w:t>
      </w:r>
      <w:r w:rsidR="00076012" w:rsidRPr="38145D35">
        <w:rPr>
          <w:rFonts w:ascii="IOI Light" w:hAnsi="IOI Light"/>
          <w:sz w:val="20"/>
          <w:szCs w:val="20"/>
        </w:rPr>
        <w:t xml:space="preserve">Una destinazione perfetta per chi ama natura, storia e avventura.  </w:t>
      </w:r>
      <w:r w:rsidRPr="38145D35">
        <w:rPr>
          <w:rFonts w:ascii="IOI Light" w:hAnsi="IOI Light"/>
          <w:sz w:val="20"/>
          <w:szCs w:val="20"/>
        </w:rPr>
        <w:t>Oltre a</w:t>
      </w:r>
      <w:r w:rsidR="009C5673" w:rsidRPr="38145D35">
        <w:rPr>
          <w:rFonts w:ascii="IOI Light" w:hAnsi="IOI Light"/>
          <w:sz w:val="20"/>
          <w:szCs w:val="20"/>
        </w:rPr>
        <w:t>i</w:t>
      </w:r>
      <w:r w:rsidRPr="38145D35">
        <w:rPr>
          <w:rFonts w:ascii="IOI Light" w:hAnsi="IOI Light"/>
          <w:sz w:val="20"/>
          <w:szCs w:val="20"/>
        </w:rPr>
        <w:t xml:space="preserve"> </w:t>
      </w:r>
      <w:r w:rsidR="009C5673" w:rsidRPr="38145D35">
        <w:rPr>
          <w:rFonts w:ascii="IOI Light" w:hAnsi="IOI Light"/>
          <w:sz w:val="20"/>
          <w:szCs w:val="20"/>
        </w:rPr>
        <w:t>suoi</w:t>
      </w:r>
      <w:r w:rsidRPr="38145D35">
        <w:rPr>
          <w:rFonts w:ascii="IOI Light" w:hAnsi="IOI Light"/>
          <w:sz w:val="20"/>
          <w:szCs w:val="20"/>
        </w:rPr>
        <w:t xml:space="preserve"> soggiorn</w:t>
      </w:r>
      <w:r w:rsidR="009C5673" w:rsidRPr="38145D35">
        <w:rPr>
          <w:rFonts w:ascii="IOI Light" w:hAnsi="IOI Light"/>
          <w:sz w:val="20"/>
          <w:szCs w:val="20"/>
        </w:rPr>
        <w:t>i</w:t>
      </w:r>
      <w:r w:rsidRPr="38145D35">
        <w:rPr>
          <w:rFonts w:ascii="IOI Light" w:hAnsi="IOI Light"/>
          <w:sz w:val="20"/>
          <w:szCs w:val="20"/>
        </w:rPr>
        <w:t xml:space="preserve"> con vista spettacolare</w:t>
      </w:r>
      <w:r w:rsidRPr="38145D35">
        <w:rPr>
          <w:rFonts w:ascii="IOI Light" w:hAnsi="IOI Light"/>
          <w:i/>
          <w:iCs/>
          <w:sz w:val="20"/>
          <w:szCs w:val="20"/>
        </w:rPr>
        <w:t xml:space="preserve">, </w:t>
      </w:r>
      <w:r w:rsidR="009C5673" w:rsidRPr="38145D35">
        <w:rPr>
          <w:rFonts w:ascii="IOI Light" w:hAnsi="IOI Light"/>
          <w:i/>
          <w:iCs/>
          <w:sz w:val="20"/>
          <w:szCs w:val="20"/>
        </w:rPr>
        <w:t>porta</w:t>
      </w:r>
      <w:r w:rsidR="009C5673" w:rsidRPr="38145D35">
        <w:rPr>
          <w:rFonts w:ascii="IOI Light" w:hAnsi="IOI Light"/>
          <w:sz w:val="20"/>
          <w:szCs w:val="20"/>
        </w:rPr>
        <w:t xml:space="preserve"> a Experience Ireland</w:t>
      </w:r>
      <w:r w:rsidRPr="38145D35">
        <w:rPr>
          <w:rFonts w:ascii="IOI Light" w:hAnsi="IOI Light"/>
          <w:sz w:val="20"/>
          <w:szCs w:val="20"/>
        </w:rPr>
        <w:t xml:space="preserve"> due delle attrazioni più iconiche dell’Irlanda del Nord: </w:t>
      </w:r>
      <w:r w:rsidR="009C5673" w:rsidRPr="38145D35">
        <w:rPr>
          <w:rFonts w:ascii="IOI Light" w:hAnsi="IOI Light"/>
          <w:sz w:val="20"/>
          <w:szCs w:val="20"/>
        </w:rPr>
        <w:t>le colonne basaltiche</w:t>
      </w:r>
      <w:r w:rsidR="00076012" w:rsidRPr="38145D35">
        <w:rPr>
          <w:rFonts w:ascii="IOI Light" w:hAnsi="IOI Light"/>
          <w:sz w:val="20"/>
          <w:szCs w:val="20"/>
        </w:rPr>
        <w:t xml:space="preserve">, patrimonio UNESCO, della </w:t>
      </w:r>
      <w:r w:rsidRPr="38145D35">
        <w:rPr>
          <w:rFonts w:ascii="IOI Light" w:hAnsi="IOI Light"/>
          <w:sz w:val="20"/>
          <w:szCs w:val="20"/>
        </w:rPr>
        <w:t xml:space="preserve">Giants </w:t>
      </w:r>
      <w:proofErr w:type="spellStart"/>
      <w:r w:rsidRPr="38145D35">
        <w:rPr>
          <w:rFonts w:ascii="IOI Light" w:hAnsi="IOI Light"/>
          <w:sz w:val="20"/>
          <w:szCs w:val="20"/>
        </w:rPr>
        <w:t>Causeway</w:t>
      </w:r>
      <w:proofErr w:type="spellEnd"/>
      <w:r w:rsidRPr="38145D35">
        <w:rPr>
          <w:rFonts w:ascii="IOI Light" w:hAnsi="IOI Light"/>
          <w:sz w:val="20"/>
          <w:szCs w:val="20"/>
        </w:rPr>
        <w:t xml:space="preserve"> e </w:t>
      </w:r>
      <w:r w:rsidR="00076012" w:rsidRPr="38145D35">
        <w:rPr>
          <w:rFonts w:ascii="IOI Light" w:hAnsi="IOI Light"/>
          <w:sz w:val="20"/>
          <w:szCs w:val="20"/>
        </w:rPr>
        <w:t xml:space="preserve">lo spettacolare </w:t>
      </w:r>
      <w:r w:rsidRPr="38145D35">
        <w:rPr>
          <w:rFonts w:ascii="IOI Light" w:hAnsi="IOI Light"/>
          <w:sz w:val="20"/>
          <w:szCs w:val="20"/>
        </w:rPr>
        <w:t xml:space="preserve">ponte sospeso di Carrick-a-Rede. </w:t>
      </w:r>
      <w:hyperlink r:id="rId10">
        <w:r w:rsidR="009C5673" w:rsidRPr="38145D35">
          <w:rPr>
            <w:rStyle w:val="Collegamentoipertestuale"/>
            <w:rFonts w:ascii="IOI Light" w:hAnsi="IOI Light"/>
            <w:sz w:val="20"/>
            <w:szCs w:val="20"/>
          </w:rPr>
          <w:t>www.thecausewayhotel.com</w:t>
        </w:r>
      </w:hyperlink>
    </w:p>
    <w:p w14:paraId="1977D976" w14:textId="77777777" w:rsidR="009C5673" w:rsidRPr="00BE6EE6" w:rsidRDefault="009C5673" w:rsidP="00076012">
      <w:pPr>
        <w:jc w:val="both"/>
        <w:rPr>
          <w:rFonts w:ascii="IOI Light" w:hAnsi="IOI Light"/>
          <w:b/>
          <w:bCs/>
          <w:sz w:val="20"/>
          <w:szCs w:val="20"/>
        </w:rPr>
      </w:pPr>
    </w:p>
    <w:p w14:paraId="25DE4129" w14:textId="77777777" w:rsidR="009C5673" w:rsidRPr="00BE6EE6" w:rsidRDefault="0040562F" w:rsidP="38145D35">
      <w:pPr>
        <w:jc w:val="both"/>
        <w:rPr>
          <w:rFonts w:ascii="IOI Light" w:hAnsi="IOI Light"/>
          <w:b/>
          <w:bCs/>
          <w:sz w:val="20"/>
          <w:szCs w:val="20"/>
        </w:rPr>
      </w:pPr>
      <w:proofErr w:type="spellStart"/>
      <w:r w:rsidRPr="38145D35">
        <w:rPr>
          <w:rFonts w:ascii="IOI Light" w:hAnsi="IOI Light"/>
          <w:b/>
          <w:bCs/>
          <w:sz w:val="20"/>
          <w:szCs w:val="20"/>
        </w:rPr>
        <w:t>Waterman</w:t>
      </w:r>
      <w:proofErr w:type="spellEnd"/>
      <w:r w:rsidRPr="38145D35">
        <w:rPr>
          <w:rFonts w:ascii="IOI Light" w:hAnsi="IOI Light"/>
          <w:b/>
          <w:bCs/>
          <w:sz w:val="20"/>
          <w:szCs w:val="20"/>
        </w:rPr>
        <w:t xml:space="preserve"> House  </w:t>
      </w:r>
    </w:p>
    <w:p w14:paraId="19965AC7" w14:textId="77777777" w:rsidR="00C531C8" w:rsidRDefault="0040562F" w:rsidP="00076012">
      <w:pPr>
        <w:jc w:val="both"/>
        <w:rPr>
          <w:rFonts w:ascii="IOI Light" w:hAnsi="IOI Light"/>
          <w:sz w:val="20"/>
          <w:szCs w:val="20"/>
        </w:rPr>
      </w:pPr>
      <w:r w:rsidRPr="00BE6EE6">
        <w:rPr>
          <w:rFonts w:ascii="IOI Light" w:hAnsi="IOI Light"/>
          <w:sz w:val="20"/>
          <w:szCs w:val="20"/>
        </w:rPr>
        <w:t xml:space="preserve">Un'elegante scuola di cucina e ristorante nel cuore di Belfast, fondata dallo chef Niall McKenna. Propone esperienze gastronomiche uniche, corsi di cucina e un ristorante raffinato che celebra i migliori ingredienti locali. Un luogo ideale per gli amanti del buon cibo e della cultura culinaria irlandese.  </w:t>
      </w:r>
    </w:p>
    <w:p w14:paraId="5A768BB3" w14:textId="38253DC4" w:rsidR="009C5673" w:rsidRPr="00573B9F" w:rsidRDefault="00000000" w:rsidP="00076012">
      <w:pPr>
        <w:jc w:val="both"/>
        <w:rPr>
          <w:rFonts w:ascii="IOI Light" w:hAnsi="IOI Light"/>
          <w:b/>
          <w:bCs/>
          <w:sz w:val="20"/>
          <w:szCs w:val="20"/>
          <w:lang w:val="en-GB"/>
        </w:rPr>
      </w:pPr>
      <w:hyperlink r:id="rId11" w:history="1">
        <w:r w:rsidR="00BE6EE6" w:rsidRPr="00573B9F">
          <w:rPr>
            <w:rStyle w:val="Collegamentoipertestuale"/>
            <w:rFonts w:ascii="IOI Light" w:hAnsi="IOI Light"/>
            <w:sz w:val="20"/>
            <w:szCs w:val="20"/>
            <w:lang w:val="en-GB"/>
          </w:rPr>
          <w:t>www.waterman.house</w:t>
        </w:r>
      </w:hyperlink>
    </w:p>
    <w:p w14:paraId="10DA28A6" w14:textId="77777777" w:rsidR="0040562F" w:rsidRPr="00573B9F" w:rsidRDefault="0040562F" w:rsidP="00076012">
      <w:pPr>
        <w:jc w:val="both"/>
        <w:rPr>
          <w:rFonts w:ascii="IOI Light" w:hAnsi="IOI Light"/>
          <w:sz w:val="20"/>
          <w:szCs w:val="20"/>
          <w:lang w:val="en-GB"/>
        </w:rPr>
      </w:pPr>
    </w:p>
    <w:p w14:paraId="2E521AE2" w14:textId="77777777" w:rsidR="00076012" w:rsidRPr="00573B9F" w:rsidRDefault="0040562F" w:rsidP="00076012">
      <w:pPr>
        <w:jc w:val="both"/>
        <w:rPr>
          <w:rFonts w:ascii="IOI Light" w:hAnsi="IOI Light"/>
          <w:b/>
          <w:bCs/>
          <w:sz w:val="20"/>
          <w:szCs w:val="20"/>
          <w:lang w:val="en-GB"/>
        </w:rPr>
      </w:pPr>
      <w:r w:rsidRPr="00573B9F">
        <w:rPr>
          <w:rFonts w:ascii="IOI Light" w:hAnsi="IOI Light"/>
          <w:b/>
          <w:bCs/>
          <w:sz w:val="20"/>
          <w:szCs w:val="20"/>
          <w:lang w:val="en-GB"/>
        </w:rPr>
        <w:t xml:space="preserve">Aran Island Ferries  </w:t>
      </w:r>
    </w:p>
    <w:p w14:paraId="346F5558" w14:textId="77777777" w:rsidR="00BE6EE6" w:rsidRPr="00BE6EE6" w:rsidRDefault="0040562F" w:rsidP="38145D35">
      <w:pPr>
        <w:jc w:val="both"/>
        <w:rPr>
          <w:rFonts w:ascii="IOI Light" w:hAnsi="IOI Light"/>
          <w:sz w:val="20"/>
          <w:szCs w:val="20"/>
        </w:rPr>
      </w:pPr>
      <w:r w:rsidRPr="38145D35">
        <w:rPr>
          <w:rFonts w:ascii="IOI Light" w:hAnsi="IOI Light"/>
          <w:sz w:val="20"/>
          <w:szCs w:val="20"/>
        </w:rPr>
        <w:t xml:space="preserve">Il principale operatore di traghetti per le isole Aran, offrendo collegamenti da Galway e </w:t>
      </w:r>
      <w:proofErr w:type="spellStart"/>
      <w:r w:rsidRPr="38145D35">
        <w:rPr>
          <w:rFonts w:ascii="IOI Light" w:hAnsi="IOI Light"/>
          <w:sz w:val="20"/>
          <w:szCs w:val="20"/>
        </w:rPr>
        <w:t>Doolin</w:t>
      </w:r>
      <w:proofErr w:type="spellEnd"/>
      <w:r w:rsidRPr="38145D35">
        <w:rPr>
          <w:rFonts w:ascii="IOI Light" w:hAnsi="IOI Light"/>
          <w:sz w:val="20"/>
          <w:szCs w:val="20"/>
        </w:rPr>
        <w:t xml:space="preserve">. Garantisce un’esperienza autentica per scoprire la bellezza selvaggia e la cultura gaelica delle isole, con servizi affidabili e confortevoli. Perfetto per esplorare </w:t>
      </w:r>
      <w:proofErr w:type="spellStart"/>
      <w:r w:rsidRPr="38145D35">
        <w:rPr>
          <w:rFonts w:ascii="IOI Light" w:hAnsi="IOI Light"/>
          <w:sz w:val="20"/>
          <w:szCs w:val="20"/>
        </w:rPr>
        <w:t>Inis</w:t>
      </w:r>
      <w:proofErr w:type="spellEnd"/>
      <w:r w:rsidRPr="38145D35">
        <w:rPr>
          <w:rFonts w:ascii="IOI Light" w:hAnsi="IOI Light"/>
          <w:sz w:val="20"/>
          <w:szCs w:val="20"/>
        </w:rPr>
        <w:t xml:space="preserve"> </w:t>
      </w:r>
      <w:proofErr w:type="spellStart"/>
      <w:r w:rsidRPr="38145D35">
        <w:rPr>
          <w:rFonts w:ascii="IOI Light" w:hAnsi="IOI Light"/>
          <w:sz w:val="20"/>
          <w:szCs w:val="20"/>
        </w:rPr>
        <w:t>Mór</w:t>
      </w:r>
      <w:proofErr w:type="spellEnd"/>
      <w:r w:rsidRPr="38145D35">
        <w:rPr>
          <w:rFonts w:ascii="IOI Light" w:hAnsi="IOI Light"/>
          <w:sz w:val="20"/>
          <w:szCs w:val="20"/>
        </w:rPr>
        <w:t xml:space="preserve">, </w:t>
      </w:r>
      <w:proofErr w:type="spellStart"/>
      <w:r w:rsidRPr="38145D35">
        <w:rPr>
          <w:rFonts w:ascii="IOI Light" w:hAnsi="IOI Light"/>
          <w:sz w:val="20"/>
          <w:szCs w:val="20"/>
        </w:rPr>
        <w:t>Inis</w:t>
      </w:r>
      <w:proofErr w:type="spellEnd"/>
      <w:r w:rsidRPr="38145D35">
        <w:rPr>
          <w:rFonts w:ascii="IOI Light" w:hAnsi="IOI Light"/>
          <w:sz w:val="20"/>
          <w:szCs w:val="20"/>
        </w:rPr>
        <w:t xml:space="preserve"> </w:t>
      </w:r>
      <w:proofErr w:type="spellStart"/>
      <w:r w:rsidRPr="38145D35">
        <w:rPr>
          <w:rFonts w:ascii="IOI Light" w:hAnsi="IOI Light"/>
          <w:sz w:val="20"/>
          <w:szCs w:val="20"/>
        </w:rPr>
        <w:t>Meáin</w:t>
      </w:r>
      <w:proofErr w:type="spellEnd"/>
      <w:r w:rsidRPr="38145D35">
        <w:rPr>
          <w:rFonts w:ascii="IOI Light" w:hAnsi="IOI Light"/>
          <w:sz w:val="20"/>
          <w:szCs w:val="20"/>
        </w:rPr>
        <w:t xml:space="preserve"> e </w:t>
      </w:r>
      <w:proofErr w:type="spellStart"/>
      <w:r w:rsidRPr="38145D35">
        <w:rPr>
          <w:rFonts w:ascii="IOI Light" w:hAnsi="IOI Light"/>
          <w:sz w:val="20"/>
          <w:szCs w:val="20"/>
        </w:rPr>
        <w:t>Inis</w:t>
      </w:r>
      <w:proofErr w:type="spellEnd"/>
      <w:r w:rsidRPr="38145D35">
        <w:rPr>
          <w:rFonts w:ascii="IOI Light" w:hAnsi="IOI Light"/>
          <w:sz w:val="20"/>
          <w:szCs w:val="20"/>
        </w:rPr>
        <w:t xml:space="preserve"> </w:t>
      </w:r>
      <w:proofErr w:type="spellStart"/>
      <w:r w:rsidRPr="38145D35">
        <w:rPr>
          <w:rFonts w:ascii="IOI Light" w:hAnsi="IOI Light"/>
          <w:sz w:val="20"/>
          <w:szCs w:val="20"/>
        </w:rPr>
        <w:t>Oírr</w:t>
      </w:r>
      <w:proofErr w:type="spellEnd"/>
      <w:r w:rsidRPr="38145D35">
        <w:rPr>
          <w:rFonts w:ascii="IOI Light" w:hAnsi="IOI Light"/>
          <w:sz w:val="20"/>
          <w:szCs w:val="20"/>
        </w:rPr>
        <w:t xml:space="preserve">.  </w:t>
      </w:r>
    </w:p>
    <w:p w14:paraId="27F8437C" w14:textId="43ECBD9D" w:rsidR="00F82F88" w:rsidRDefault="00A51A29" w:rsidP="00076012">
      <w:pPr>
        <w:jc w:val="both"/>
        <w:rPr>
          <w:rFonts w:ascii="IOI Light" w:hAnsi="IOI Light"/>
          <w:sz w:val="20"/>
          <w:szCs w:val="20"/>
        </w:rPr>
      </w:pPr>
      <w:hyperlink r:id="rId12" w:history="1">
        <w:r w:rsidRPr="004D33E1">
          <w:rPr>
            <w:rStyle w:val="Collegamentoipertestuale"/>
            <w:rFonts w:ascii="IOI Light" w:hAnsi="IOI Light"/>
            <w:sz w:val="20"/>
            <w:szCs w:val="20"/>
          </w:rPr>
          <w:t>www.aranislandferries.com</w:t>
        </w:r>
      </w:hyperlink>
    </w:p>
    <w:p w14:paraId="663E8D0D" w14:textId="77777777" w:rsidR="002E18F4" w:rsidRPr="00573B9F" w:rsidRDefault="002E18F4" w:rsidP="00076012">
      <w:pPr>
        <w:jc w:val="both"/>
        <w:rPr>
          <w:rFonts w:ascii="IOI Light" w:hAnsi="IOI Light"/>
          <w:sz w:val="20"/>
          <w:szCs w:val="20"/>
          <w:lang w:val="en-GB"/>
        </w:rPr>
      </w:pPr>
    </w:p>
    <w:p w14:paraId="1A9F6A49" w14:textId="77777777" w:rsidR="00076012" w:rsidRPr="00573B9F" w:rsidRDefault="0040562F" w:rsidP="00076012">
      <w:pPr>
        <w:jc w:val="both"/>
        <w:rPr>
          <w:rFonts w:ascii="IOI Light" w:hAnsi="IOI Light"/>
          <w:b/>
          <w:bCs/>
          <w:sz w:val="20"/>
          <w:szCs w:val="20"/>
          <w:lang w:val="en-GB"/>
        </w:rPr>
      </w:pPr>
      <w:r w:rsidRPr="00573B9F">
        <w:rPr>
          <w:rFonts w:ascii="IOI Light" w:hAnsi="IOI Light"/>
          <w:b/>
          <w:bCs/>
          <w:sz w:val="20"/>
          <w:szCs w:val="20"/>
          <w:lang w:val="en-GB"/>
        </w:rPr>
        <w:t xml:space="preserve">Cliffs of Moher Experience (Clare Collection)  </w:t>
      </w:r>
    </w:p>
    <w:p w14:paraId="32D91481" w14:textId="77777777" w:rsidR="00946722" w:rsidRDefault="0040562F" w:rsidP="00076012">
      <w:pPr>
        <w:jc w:val="both"/>
        <w:rPr>
          <w:rFonts w:ascii="IOI Light" w:hAnsi="IOI Light"/>
          <w:sz w:val="20"/>
          <w:szCs w:val="20"/>
        </w:rPr>
      </w:pPr>
      <w:r w:rsidRPr="00BE6EE6">
        <w:rPr>
          <w:rFonts w:ascii="IOI Light" w:hAnsi="IOI Light"/>
          <w:sz w:val="20"/>
          <w:szCs w:val="20"/>
        </w:rPr>
        <w:t>Un’esperienza immersiva alla scoperta delle maestose Scogliere di Moher, uno dei paesaggi più spettacolar</w:t>
      </w:r>
      <w:r w:rsidR="00076012" w:rsidRPr="00BE6EE6">
        <w:rPr>
          <w:rFonts w:ascii="IOI Light" w:hAnsi="IOI Light"/>
          <w:sz w:val="20"/>
          <w:szCs w:val="20"/>
        </w:rPr>
        <w:t xml:space="preserve">i </w:t>
      </w:r>
      <w:r w:rsidRPr="00BE6EE6">
        <w:rPr>
          <w:rFonts w:ascii="IOI Light" w:hAnsi="IOI Light"/>
          <w:sz w:val="20"/>
          <w:szCs w:val="20"/>
        </w:rPr>
        <w:t xml:space="preserve">d’Irlanda. Il centro visitatori offre mostre interattive e informazioni sulla geologia e la fauna locale. Fa parte della Clare Collection, che include altre gemme turistiche della contea di Clare.  </w:t>
      </w:r>
    </w:p>
    <w:p w14:paraId="70BD3CEC" w14:textId="4CF469B6" w:rsidR="00076012" w:rsidRPr="00BE6EE6" w:rsidRDefault="00000000" w:rsidP="00076012">
      <w:pPr>
        <w:jc w:val="both"/>
        <w:rPr>
          <w:rFonts w:ascii="IOI Light" w:hAnsi="IOI Light"/>
          <w:b/>
          <w:bCs/>
          <w:sz w:val="20"/>
          <w:szCs w:val="20"/>
        </w:rPr>
      </w:pPr>
      <w:hyperlink r:id="rId13" w:history="1">
        <w:r w:rsidR="00623A7B" w:rsidRPr="00392B8D">
          <w:rPr>
            <w:rStyle w:val="Collegamentoipertestuale"/>
            <w:rFonts w:ascii="IOI Light" w:hAnsi="IOI Light"/>
            <w:sz w:val="20"/>
            <w:szCs w:val="20"/>
          </w:rPr>
          <w:t>www.cliffsofmoher.ie</w:t>
        </w:r>
      </w:hyperlink>
    </w:p>
    <w:p w14:paraId="26D711BD" w14:textId="77777777" w:rsidR="00076012" w:rsidRPr="00BE6EE6" w:rsidRDefault="00076012" w:rsidP="00076012">
      <w:pPr>
        <w:jc w:val="both"/>
        <w:rPr>
          <w:rFonts w:ascii="IOI Light" w:hAnsi="IOI Light"/>
          <w:b/>
          <w:bCs/>
          <w:sz w:val="20"/>
          <w:szCs w:val="20"/>
        </w:rPr>
      </w:pPr>
    </w:p>
    <w:p w14:paraId="1181F8BC" w14:textId="77777777" w:rsidR="000966A2" w:rsidRDefault="000966A2" w:rsidP="00076012">
      <w:pPr>
        <w:jc w:val="both"/>
        <w:rPr>
          <w:rFonts w:ascii="IOI Light" w:hAnsi="IOI Light"/>
          <w:b/>
          <w:bCs/>
          <w:sz w:val="20"/>
          <w:szCs w:val="20"/>
        </w:rPr>
      </w:pPr>
    </w:p>
    <w:p w14:paraId="23D037A2" w14:textId="1714BC21" w:rsidR="00076012" w:rsidRPr="00BE6EE6" w:rsidRDefault="0040562F" w:rsidP="38145D35">
      <w:pPr>
        <w:jc w:val="both"/>
        <w:rPr>
          <w:rFonts w:ascii="IOI Light" w:hAnsi="IOI Light"/>
          <w:b/>
          <w:bCs/>
          <w:sz w:val="20"/>
          <w:szCs w:val="20"/>
        </w:rPr>
      </w:pPr>
      <w:proofErr w:type="spellStart"/>
      <w:r w:rsidRPr="38145D35">
        <w:rPr>
          <w:rFonts w:ascii="IOI Light" w:hAnsi="IOI Light"/>
          <w:b/>
          <w:bCs/>
          <w:sz w:val="20"/>
          <w:szCs w:val="20"/>
        </w:rPr>
        <w:t>Kilronan</w:t>
      </w:r>
      <w:proofErr w:type="spellEnd"/>
      <w:r w:rsidRPr="38145D35">
        <w:rPr>
          <w:rFonts w:ascii="IOI Light" w:hAnsi="IOI Light"/>
          <w:b/>
          <w:bCs/>
          <w:sz w:val="20"/>
          <w:szCs w:val="20"/>
        </w:rPr>
        <w:t xml:space="preserve"> Castle Estate &amp; Spa  </w:t>
      </w:r>
    </w:p>
    <w:p w14:paraId="643B8B58" w14:textId="77777777" w:rsidR="00623A7B" w:rsidRDefault="0040562F" w:rsidP="00076012">
      <w:pPr>
        <w:jc w:val="both"/>
        <w:rPr>
          <w:rFonts w:ascii="IOI Light" w:hAnsi="IOI Light"/>
          <w:sz w:val="20"/>
          <w:szCs w:val="20"/>
        </w:rPr>
      </w:pPr>
      <w:r w:rsidRPr="00BE6EE6">
        <w:rPr>
          <w:rFonts w:ascii="IOI Light" w:hAnsi="IOI Light"/>
          <w:sz w:val="20"/>
          <w:szCs w:val="20"/>
        </w:rPr>
        <w:lastRenderedPageBreak/>
        <w:t xml:space="preserve">Un castello di lusso immerso nella campagna irlandese, con un'ospitalità raffinata e un’atmosfera fiabesca. Offre un’esperienza esclusiva tra spa, ristorazione gourmet e attività all’aperto. Perfetto per chi cerca relax e romanticismo in una cornice storica straordinaria. </w:t>
      </w:r>
    </w:p>
    <w:p w14:paraId="05F30FA2" w14:textId="3041C8C2" w:rsidR="0040562F" w:rsidRPr="00BE6EE6" w:rsidRDefault="00000000" w:rsidP="00076012">
      <w:pPr>
        <w:jc w:val="both"/>
        <w:rPr>
          <w:rFonts w:ascii="IOI Light" w:hAnsi="IOI Light"/>
          <w:b/>
          <w:bCs/>
          <w:sz w:val="20"/>
          <w:szCs w:val="20"/>
        </w:rPr>
      </w:pPr>
      <w:hyperlink r:id="rId14" w:history="1">
        <w:r w:rsidR="00623A7B" w:rsidRPr="00392B8D">
          <w:rPr>
            <w:rStyle w:val="Collegamentoipertestuale"/>
            <w:rFonts w:ascii="IOI Light" w:hAnsi="IOI Light"/>
            <w:sz w:val="20"/>
            <w:szCs w:val="20"/>
          </w:rPr>
          <w:t>www.kilronancastle.ie</w:t>
        </w:r>
      </w:hyperlink>
    </w:p>
    <w:p w14:paraId="58AB5BCB" w14:textId="77777777" w:rsidR="00076012" w:rsidRPr="00BE6EE6" w:rsidRDefault="00076012" w:rsidP="00076012">
      <w:pPr>
        <w:jc w:val="both"/>
        <w:rPr>
          <w:rFonts w:ascii="IOI Light" w:hAnsi="IOI Light"/>
          <w:b/>
          <w:bCs/>
          <w:sz w:val="20"/>
          <w:szCs w:val="20"/>
        </w:rPr>
      </w:pPr>
    </w:p>
    <w:p w14:paraId="40ED5F73" w14:textId="77777777" w:rsidR="00076012" w:rsidRPr="00BE6EE6" w:rsidRDefault="0040562F" w:rsidP="38145D35">
      <w:pPr>
        <w:jc w:val="both"/>
        <w:rPr>
          <w:rFonts w:ascii="IOI Light" w:hAnsi="IOI Light"/>
          <w:b/>
          <w:bCs/>
          <w:sz w:val="20"/>
          <w:szCs w:val="20"/>
        </w:rPr>
      </w:pPr>
      <w:proofErr w:type="spellStart"/>
      <w:r w:rsidRPr="38145D35">
        <w:rPr>
          <w:rFonts w:ascii="IOI Light" w:hAnsi="IOI Light"/>
          <w:b/>
          <w:bCs/>
          <w:sz w:val="20"/>
          <w:szCs w:val="20"/>
        </w:rPr>
        <w:t>Russborough</w:t>
      </w:r>
      <w:proofErr w:type="spellEnd"/>
      <w:r w:rsidRPr="38145D35">
        <w:rPr>
          <w:rFonts w:ascii="IOI Light" w:hAnsi="IOI Light"/>
          <w:b/>
          <w:bCs/>
          <w:sz w:val="20"/>
          <w:szCs w:val="20"/>
        </w:rPr>
        <w:t xml:space="preserve"> House  </w:t>
      </w:r>
    </w:p>
    <w:p w14:paraId="15DB6124" w14:textId="77777777" w:rsidR="00623A7B" w:rsidRDefault="0040562F" w:rsidP="00076012">
      <w:pPr>
        <w:jc w:val="both"/>
        <w:rPr>
          <w:rFonts w:ascii="IOI Light" w:hAnsi="IOI Light"/>
          <w:sz w:val="20"/>
          <w:szCs w:val="20"/>
        </w:rPr>
      </w:pPr>
      <w:r w:rsidRPr="00BE6EE6">
        <w:rPr>
          <w:rFonts w:ascii="IOI Light" w:hAnsi="IOI Light"/>
          <w:sz w:val="20"/>
          <w:szCs w:val="20"/>
        </w:rPr>
        <w:t xml:space="preserve">Un’elegante dimora georgiana situata nella contea di Wicklow, famosa per la sua architettura impeccabile e la collezione d’arte. Offre visite guidate, eventi culturali e splendidi giardini. Un luogo ideale per immergersi nella storia e nel patrimonio artistico irlandese.  </w:t>
      </w:r>
    </w:p>
    <w:p w14:paraId="6D739D69" w14:textId="1C2A4FC9" w:rsidR="00076012" w:rsidRPr="00BE6EE6" w:rsidRDefault="00000000" w:rsidP="00076012">
      <w:pPr>
        <w:jc w:val="both"/>
        <w:rPr>
          <w:rFonts w:ascii="IOI Light" w:hAnsi="IOI Light"/>
          <w:b/>
          <w:bCs/>
          <w:sz w:val="20"/>
          <w:szCs w:val="20"/>
        </w:rPr>
      </w:pPr>
      <w:hyperlink r:id="rId15" w:history="1">
        <w:r w:rsidR="00623A7B" w:rsidRPr="00392B8D">
          <w:rPr>
            <w:rStyle w:val="Collegamentoipertestuale"/>
            <w:rFonts w:ascii="IOI Light" w:hAnsi="IOI Light"/>
            <w:sz w:val="20"/>
            <w:szCs w:val="20"/>
          </w:rPr>
          <w:t>www.russborough.ie</w:t>
        </w:r>
      </w:hyperlink>
    </w:p>
    <w:p w14:paraId="076AAECC" w14:textId="77777777" w:rsidR="00076012" w:rsidRPr="00BE6EE6" w:rsidRDefault="00076012" w:rsidP="00076012">
      <w:pPr>
        <w:jc w:val="both"/>
        <w:rPr>
          <w:rFonts w:ascii="IOI Light" w:hAnsi="IOI Light"/>
          <w:b/>
          <w:bCs/>
          <w:sz w:val="20"/>
          <w:szCs w:val="20"/>
        </w:rPr>
      </w:pPr>
    </w:p>
    <w:p w14:paraId="22C08015" w14:textId="77777777" w:rsidR="00076012" w:rsidRPr="00BE6EE6" w:rsidRDefault="0040562F" w:rsidP="38145D35">
      <w:pPr>
        <w:jc w:val="both"/>
        <w:rPr>
          <w:rFonts w:ascii="IOI Light" w:hAnsi="IOI Light"/>
          <w:b/>
          <w:bCs/>
          <w:sz w:val="20"/>
          <w:szCs w:val="20"/>
        </w:rPr>
      </w:pPr>
      <w:proofErr w:type="spellStart"/>
      <w:r w:rsidRPr="38145D35">
        <w:rPr>
          <w:rFonts w:ascii="IOI Light" w:hAnsi="IOI Light"/>
          <w:b/>
          <w:bCs/>
          <w:sz w:val="20"/>
          <w:szCs w:val="20"/>
        </w:rPr>
        <w:t>Powerscourt</w:t>
      </w:r>
      <w:proofErr w:type="spellEnd"/>
      <w:r w:rsidRPr="38145D35">
        <w:rPr>
          <w:rFonts w:ascii="IOI Light" w:hAnsi="IOI Light"/>
          <w:b/>
          <w:bCs/>
          <w:sz w:val="20"/>
          <w:szCs w:val="20"/>
        </w:rPr>
        <w:t xml:space="preserve"> Estate  </w:t>
      </w:r>
    </w:p>
    <w:p w14:paraId="1154B8C8" w14:textId="77777777" w:rsidR="00623A7B" w:rsidRDefault="0040562F" w:rsidP="38145D35">
      <w:pPr>
        <w:jc w:val="both"/>
        <w:rPr>
          <w:rFonts w:ascii="IOI Light" w:hAnsi="IOI Light"/>
          <w:sz w:val="20"/>
          <w:szCs w:val="20"/>
        </w:rPr>
      </w:pPr>
      <w:r w:rsidRPr="38145D35">
        <w:rPr>
          <w:rFonts w:ascii="IOI Light" w:hAnsi="IOI Light"/>
          <w:sz w:val="20"/>
          <w:szCs w:val="20"/>
        </w:rPr>
        <w:t>Una delle più spettacolari tenute d’Irlanda, con magnifici giardini, una sontuosa dimora e una vista mozzafiato sulle montagne di Wicklow</w:t>
      </w:r>
      <w:r w:rsidR="00076012" w:rsidRPr="38145D35">
        <w:rPr>
          <w:rFonts w:ascii="IOI Light" w:hAnsi="IOI Light"/>
          <w:sz w:val="20"/>
          <w:szCs w:val="20"/>
        </w:rPr>
        <w:t xml:space="preserve">, nonché la location in cui sono state girate alcune scene della seconda stagione della serie </w:t>
      </w:r>
      <w:r w:rsidR="00076012" w:rsidRPr="38145D35">
        <w:rPr>
          <w:rFonts w:ascii="IOI Light" w:hAnsi="IOI Light"/>
          <w:i/>
          <w:iCs/>
          <w:sz w:val="20"/>
          <w:szCs w:val="20"/>
        </w:rPr>
        <w:t>Mercoledì</w:t>
      </w:r>
      <w:r w:rsidR="00076012" w:rsidRPr="38145D35">
        <w:rPr>
          <w:rFonts w:ascii="IOI Light" w:hAnsi="IOI Light"/>
          <w:sz w:val="20"/>
          <w:szCs w:val="20"/>
        </w:rPr>
        <w:t xml:space="preserve">. </w:t>
      </w:r>
      <w:r w:rsidRPr="38145D35">
        <w:rPr>
          <w:rFonts w:ascii="IOI Light" w:hAnsi="IOI Light"/>
          <w:sz w:val="20"/>
          <w:szCs w:val="20"/>
        </w:rPr>
        <w:t xml:space="preserve">Comprende un campo da golf e una distilleria di whiskey. È una meta imperdibile per chi ama la natura, la storia e il lusso discreto. </w:t>
      </w:r>
    </w:p>
    <w:p w14:paraId="4DFE7367" w14:textId="3EF27876" w:rsidR="00076012" w:rsidRPr="00BE6EE6" w:rsidRDefault="00000000" w:rsidP="00076012">
      <w:pPr>
        <w:jc w:val="both"/>
        <w:rPr>
          <w:rFonts w:ascii="IOI Light" w:hAnsi="IOI Light"/>
          <w:color w:val="000000"/>
          <w:sz w:val="20"/>
          <w:szCs w:val="20"/>
        </w:rPr>
      </w:pPr>
      <w:hyperlink r:id="rId16" w:history="1">
        <w:r w:rsidR="00623A7B" w:rsidRPr="00392B8D">
          <w:rPr>
            <w:rStyle w:val="Collegamentoipertestuale"/>
            <w:rFonts w:ascii="IOI Light" w:hAnsi="IOI Light"/>
            <w:sz w:val="20"/>
            <w:szCs w:val="20"/>
          </w:rPr>
          <w:t>www.powerscourt.com</w:t>
        </w:r>
      </w:hyperlink>
    </w:p>
    <w:p w14:paraId="359E2517" w14:textId="77777777" w:rsidR="009C0CD2" w:rsidRPr="00BE6EE6" w:rsidRDefault="009C0CD2" w:rsidP="00076012">
      <w:pPr>
        <w:jc w:val="both"/>
        <w:rPr>
          <w:rFonts w:ascii="IOI Light" w:hAnsi="IOI Light"/>
          <w:color w:val="000000"/>
          <w:sz w:val="20"/>
          <w:szCs w:val="20"/>
        </w:rPr>
      </w:pPr>
    </w:p>
    <w:p w14:paraId="0F01A1B3" w14:textId="73E89A98" w:rsidR="009C0CD2" w:rsidRPr="00BE6EE6" w:rsidRDefault="009C0CD2" w:rsidP="00076012">
      <w:pPr>
        <w:jc w:val="both"/>
        <w:rPr>
          <w:rFonts w:ascii="IOI Light" w:hAnsi="IOI Light"/>
          <w:b/>
          <w:bCs/>
          <w:sz w:val="20"/>
          <w:szCs w:val="20"/>
        </w:rPr>
      </w:pPr>
      <w:r w:rsidRPr="00BE6EE6">
        <w:rPr>
          <w:rFonts w:ascii="IOI Light" w:hAnsi="IOI Light"/>
          <w:color w:val="000000"/>
          <w:sz w:val="20"/>
          <w:szCs w:val="20"/>
        </w:rPr>
        <w:t>Con un programma non stop di attività e la bellezza della Cascina Cuccagna, Experience Ireland è un appuntamento da non perdere per nuove scoperte e nuovi amori tutti irlandesi.</w:t>
      </w:r>
      <w:r w:rsidR="000966A2">
        <w:rPr>
          <w:rFonts w:ascii="IOI Light" w:hAnsi="IOI Light"/>
          <w:color w:val="000000"/>
          <w:sz w:val="20"/>
          <w:szCs w:val="20"/>
        </w:rPr>
        <w:t xml:space="preserve"> Prenotazione consigliata.</w:t>
      </w:r>
    </w:p>
    <w:p w14:paraId="4CA5084C" w14:textId="77777777" w:rsidR="00877DFD" w:rsidRPr="00BE6EE6" w:rsidRDefault="00877DFD" w:rsidP="00076012">
      <w:pPr>
        <w:jc w:val="both"/>
        <w:rPr>
          <w:rFonts w:ascii="IOI Light" w:hAnsi="IOI Light"/>
          <w:sz w:val="20"/>
          <w:szCs w:val="20"/>
        </w:rPr>
      </w:pPr>
    </w:p>
    <w:p w14:paraId="7689B8DA" w14:textId="77777777" w:rsidR="00623A7B" w:rsidRDefault="00623A7B" w:rsidP="00076012">
      <w:pPr>
        <w:jc w:val="both"/>
      </w:pPr>
    </w:p>
    <w:p w14:paraId="46A1CDBC" w14:textId="77777777" w:rsidR="00623A7B" w:rsidRDefault="00623A7B" w:rsidP="00076012">
      <w:pPr>
        <w:jc w:val="both"/>
      </w:pPr>
    </w:p>
    <w:p w14:paraId="723C3541" w14:textId="443DDD30" w:rsidR="009C0CD2" w:rsidRPr="00623A7B" w:rsidRDefault="00000000" w:rsidP="00076012">
      <w:pPr>
        <w:jc w:val="both"/>
        <w:rPr>
          <w:rFonts w:ascii="IOI Light" w:hAnsi="IOI Light"/>
          <w:sz w:val="32"/>
          <w:szCs w:val="32"/>
        </w:rPr>
      </w:pPr>
      <w:hyperlink r:id="rId17" w:history="1">
        <w:r w:rsidR="00623A7B" w:rsidRPr="00623A7B">
          <w:rPr>
            <w:rStyle w:val="Collegamentoipertestuale"/>
            <w:rFonts w:ascii="IOI Light" w:hAnsi="IOI Light"/>
            <w:sz w:val="32"/>
            <w:szCs w:val="32"/>
          </w:rPr>
          <w:t>www.irelandweek.it</w:t>
        </w:r>
      </w:hyperlink>
    </w:p>
    <w:p w14:paraId="0C990AA6" w14:textId="77777777" w:rsidR="00BE6EE6" w:rsidRPr="00BE6EE6" w:rsidRDefault="00BE6EE6" w:rsidP="00076012">
      <w:pPr>
        <w:jc w:val="both"/>
        <w:rPr>
          <w:rFonts w:ascii="IOI Light" w:hAnsi="IOI Light"/>
          <w:sz w:val="20"/>
          <w:szCs w:val="20"/>
        </w:rPr>
      </w:pPr>
    </w:p>
    <w:sectPr w:rsidR="00BE6EE6" w:rsidRPr="00BE6EE6" w:rsidSect="00B26CAF">
      <w:headerReference w:type="default" r:id="rId18"/>
      <w:footerReference w:type="default" r:id="rId19"/>
      <w:pgSz w:w="11906" w:h="16838"/>
      <w:pgMar w:top="1417" w:right="1134" w:bottom="1134" w:left="1134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FB9D2" w14:textId="77777777" w:rsidR="00B244B9" w:rsidRDefault="00B244B9" w:rsidP="00C531C8">
      <w:r>
        <w:separator/>
      </w:r>
    </w:p>
  </w:endnote>
  <w:endnote w:type="continuationSeparator" w:id="0">
    <w:p w14:paraId="2D77789F" w14:textId="77777777" w:rsidR="00B244B9" w:rsidRDefault="00B244B9" w:rsidP="00C53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D5F30" w14:textId="6D9937BB" w:rsidR="00946722" w:rsidRPr="00A2308A" w:rsidRDefault="00B26CAF" w:rsidP="00A2308A">
    <w:pPr>
      <w:pStyle w:val="Pidipagina"/>
    </w:pPr>
    <w:r w:rsidRPr="00535B6C">
      <w:rPr>
        <w:rFonts w:ascii="Helvetica" w:hAnsi="Helvetica" w:cstheme="minorHAnsi"/>
        <w:noProof/>
        <w:color w:val="0563C1" w:themeColor="hyperlink"/>
        <w:sz w:val="20"/>
        <w:szCs w:val="20"/>
        <w:u w:val="single"/>
        <w:lang w:val="en-GB"/>
      </w:rPr>
      <w:drawing>
        <wp:anchor distT="0" distB="0" distL="114300" distR="114300" simplePos="0" relativeHeight="251664384" behindDoc="0" locked="0" layoutInCell="1" allowOverlap="1" wp14:anchorId="76066593" wp14:editId="2F8A03F6">
          <wp:simplePos x="0" y="0"/>
          <wp:positionH relativeFrom="column">
            <wp:posOffset>5133975</wp:posOffset>
          </wp:positionH>
          <wp:positionV relativeFrom="paragraph">
            <wp:posOffset>34925</wp:posOffset>
          </wp:positionV>
          <wp:extent cx="1192530" cy="628650"/>
          <wp:effectExtent l="0" t="0" r="7620" b="0"/>
          <wp:wrapSquare wrapText="bothSides"/>
          <wp:docPr id="1461500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401" r="4437" b="29225"/>
                  <a:stretch/>
                </pic:blipFill>
                <pic:spPr bwMode="auto">
                  <a:xfrm>
                    <a:off x="0" y="0"/>
                    <a:ext cx="119253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Helvetica" w:hAnsi="Helvetica" w:cstheme="minorHAnsi"/>
        <w:noProof/>
        <w:color w:val="0563C1" w:themeColor="hyperlink"/>
        <w:sz w:val="20"/>
        <w:szCs w:val="20"/>
        <w:u w:val="single"/>
      </w:rPr>
      <w:drawing>
        <wp:anchor distT="0" distB="0" distL="114300" distR="114300" simplePos="0" relativeHeight="251663360" behindDoc="0" locked="0" layoutInCell="1" allowOverlap="1" wp14:anchorId="5D8ECE44" wp14:editId="119E30C6">
          <wp:simplePos x="0" y="0"/>
          <wp:positionH relativeFrom="margin">
            <wp:posOffset>2476500</wp:posOffset>
          </wp:positionH>
          <wp:positionV relativeFrom="paragraph">
            <wp:posOffset>-57150</wp:posOffset>
          </wp:positionV>
          <wp:extent cx="1313815" cy="767080"/>
          <wp:effectExtent l="0" t="0" r="635" b="0"/>
          <wp:wrapSquare wrapText="bothSides"/>
          <wp:docPr id="1066071302" name="Immagine 4" descr="Immagine che contiene testo, logo, Carattere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6071302" name="Immagine 4" descr="Immagine che contiene testo, logo, Carattere, simbolo&#10;&#10;Descrizione generata automaticamente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58" t="13047" r="4796" b="7542"/>
                  <a:stretch/>
                </pic:blipFill>
                <pic:spPr bwMode="auto">
                  <a:xfrm>
                    <a:off x="0" y="0"/>
                    <a:ext cx="1313815" cy="7670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Helvetica" w:hAnsi="Helvetica" w:cstheme="minorHAnsi"/>
        <w:noProof/>
        <w:color w:val="0563C1" w:themeColor="hyperlink"/>
        <w:sz w:val="20"/>
        <w:szCs w:val="20"/>
        <w:u w:val="single"/>
      </w:rPr>
      <w:drawing>
        <wp:anchor distT="0" distB="0" distL="114300" distR="114300" simplePos="0" relativeHeight="251662336" behindDoc="0" locked="0" layoutInCell="1" allowOverlap="1" wp14:anchorId="695B71C7" wp14:editId="3B94E45D">
          <wp:simplePos x="0" y="0"/>
          <wp:positionH relativeFrom="margin">
            <wp:align>left</wp:align>
          </wp:positionH>
          <wp:positionV relativeFrom="paragraph">
            <wp:posOffset>-20320</wp:posOffset>
          </wp:positionV>
          <wp:extent cx="1090295" cy="682625"/>
          <wp:effectExtent l="0" t="0" r="0" b="3175"/>
          <wp:wrapSquare wrapText="bothSides"/>
          <wp:docPr id="217569476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7569476" name="Immagine 217569476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295" cy="682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80310" w14:textId="77777777" w:rsidR="00B244B9" w:rsidRDefault="00B244B9" w:rsidP="00C531C8">
      <w:r>
        <w:separator/>
      </w:r>
    </w:p>
  </w:footnote>
  <w:footnote w:type="continuationSeparator" w:id="0">
    <w:p w14:paraId="54607068" w14:textId="77777777" w:rsidR="00B244B9" w:rsidRDefault="00B244B9" w:rsidP="00C53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5F0A5" w14:textId="2BD1FFE9" w:rsidR="00C531C8" w:rsidRDefault="00C531C8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49CB5A1" wp14:editId="3717B633">
          <wp:simplePos x="0" y="0"/>
          <wp:positionH relativeFrom="margin">
            <wp:posOffset>-9525</wp:posOffset>
          </wp:positionH>
          <wp:positionV relativeFrom="paragraph">
            <wp:posOffset>-324485</wp:posOffset>
          </wp:positionV>
          <wp:extent cx="2593975" cy="666750"/>
          <wp:effectExtent l="0" t="0" r="0" b="0"/>
          <wp:wrapSquare wrapText="bothSides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31" t="30517" r="6207" b="36380"/>
                  <a:stretch/>
                </pic:blipFill>
                <pic:spPr bwMode="auto">
                  <a:xfrm>
                    <a:off x="0" y="0"/>
                    <a:ext cx="2593975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0E8BEC0" w14:textId="132F12B2" w:rsidR="00C531C8" w:rsidRDefault="00C531C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DFD"/>
    <w:rsid w:val="00076012"/>
    <w:rsid w:val="000966A2"/>
    <w:rsid w:val="00147EA0"/>
    <w:rsid w:val="00172CB3"/>
    <w:rsid w:val="00251537"/>
    <w:rsid w:val="002873D6"/>
    <w:rsid w:val="002E18F4"/>
    <w:rsid w:val="00327E84"/>
    <w:rsid w:val="0040562F"/>
    <w:rsid w:val="00421F19"/>
    <w:rsid w:val="00565DB3"/>
    <w:rsid w:val="00572B0F"/>
    <w:rsid w:val="00573B9F"/>
    <w:rsid w:val="005A0C1C"/>
    <w:rsid w:val="00623A7B"/>
    <w:rsid w:val="00630221"/>
    <w:rsid w:val="00682F6C"/>
    <w:rsid w:val="006930B1"/>
    <w:rsid w:val="0076596F"/>
    <w:rsid w:val="00873773"/>
    <w:rsid w:val="00877DFD"/>
    <w:rsid w:val="00896281"/>
    <w:rsid w:val="008D2CBD"/>
    <w:rsid w:val="00946722"/>
    <w:rsid w:val="009C0CD2"/>
    <w:rsid w:val="009C5673"/>
    <w:rsid w:val="00A2308A"/>
    <w:rsid w:val="00A51A29"/>
    <w:rsid w:val="00A83A45"/>
    <w:rsid w:val="00A96DF1"/>
    <w:rsid w:val="00B244B9"/>
    <w:rsid w:val="00B26CAF"/>
    <w:rsid w:val="00B317E2"/>
    <w:rsid w:val="00B36B04"/>
    <w:rsid w:val="00BE6EE6"/>
    <w:rsid w:val="00C531C8"/>
    <w:rsid w:val="00D936BC"/>
    <w:rsid w:val="00F82F88"/>
    <w:rsid w:val="00FD26DD"/>
    <w:rsid w:val="01B1E261"/>
    <w:rsid w:val="06CF8517"/>
    <w:rsid w:val="2EBD0E61"/>
    <w:rsid w:val="38145D35"/>
    <w:rsid w:val="3D08843B"/>
    <w:rsid w:val="40CE118C"/>
    <w:rsid w:val="48B0CF55"/>
    <w:rsid w:val="5B3DC46B"/>
    <w:rsid w:val="7B45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DC981"/>
  <w15:chartTrackingRefBased/>
  <w15:docId w15:val="{211A1956-DEB0-4D4D-B661-B1F197B1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9C567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9C5673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E6EE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C531C8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31C8"/>
  </w:style>
  <w:style w:type="paragraph" w:styleId="Pidipagina">
    <w:name w:val="footer"/>
    <w:basedOn w:val="Normale"/>
    <w:link w:val="PidipaginaCarattere"/>
    <w:uiPriority w:val="99"/>
    <w:unhideWhenUsed/>
    <w:rsid w:val="00C531C8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3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liffsofmoher.i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aranislandferries.com" TargetMode="External"/><Relationship Id="rId17" Type="http://schemas.openxmlformats.org/officeDocument/2006/relationships/hyperlink" Target="http://www.irelandweek.i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werscourt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waterman.house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ussborough.ie" TargetMode="External"/><Relationship Id="rId10" Type="http://schemas.openxmlformats.org/officeDocument/2006/relationships/hyperlink" Target="https://www.thecausewayhotel.com/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bakehouseni.com/" TargetMode="External"/><Relationship Id="rId14" Type="http://schemas.openxmlformats.org/officeDocument/2006/relationships/hyperlink" Target="http://www.kilronancastle.ie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33F9E9-92A5-40B8-B55E-E684360B87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1BCAC9-DA5A-4186-9FFF-4D53166C86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3.xml><?xml version="1.0" encoding="utf-8"?>
<ds:datastoreItem xmlns:ds="http://schemas.openxmlformats.org/officeDocument/2006/customXml" ds:itemID="{01B10EBD-DE1D-428F-BC62-9FBDE6D24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850</Words>
  <Characters>4846</Characters>
  <Application>Microsoft Office Word</Application>
  <DocSecurity>0</DocSecurity>
  <Lines>40</Lines>
  <Paragraphs>11</Paragraphs>
  <ScaleCrop>false</ScaleCrop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6</cp:revision>
  <dcterms:created xsi:type="dcterms:W3CDTF">2025-02-25T15:20:00Z</dcterms:created>
  <dcterms:modified xsi:type="dcterms:W3CDTF">2025-03-04T11:54:00Z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